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0E7" w:rsidRDefault="004555B1">
      <w:r>
        <w:rPr>
          <w:noProof/>
        </w:rPr>
        <w:drawing>
          <wp:anchor distT="0" distB="0" distL="0" distR="0" simplePos="0" relativeHeight="251657728" behindDoc="1" locked="0" layoutInCell="1" allowOverlap="1">
            <wp:simplePos x="0" y="0"/>
            <wp:positionH relativeFrom="column">
              <wp:posOffset>-831419</wp:posOffset>
            </wp:positionH>
            <wp:positionV relativeFrom="paragraph">
              <wp:posOffset>-619113</wp:posOffset>
            </wp:positionV>
            <wp:extent cx="7621905" cy="106914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1905" cy="10691495"/>
                    </a:xfrm>
                    <a:prstGeom prst="rect">
                      <a:avLst/>
                    </a:prstGeom>
                    <a:solidFill>
                      <a:srgbClr val="FFFFFF"/>
                    </a:solidFill>
                    <a:ln>
                      <a:noFill/>
                    </a:ln>
                  </pic:spPr>
                </pic:pic>
              </a:graphicData>
            </a:graphic>
          </wp:anchor>
        </w:drawing>
      </w:r>
      <w:r w:rsidR="00FE60E7">
        <w:t xml:space="preserve"> </w:t>
      </w:r>
    </w:p>
    <w:p w:rsidR="00FE60E7" w:rsidRDefault="00FE60E7">
      <w:r>
        <w:t xml:space="preserve">            </w:t>
      </w:r>
    </w:p>
    <w:p w:rsidR="00FE60E7" w:rsidRDefault="00FE60E7"/>
    <w:p w:rsidR="00FE60E7" w:rsidRDefault="00FE60E7"/>
    <w:p w:rsidR="00FE60E7" w:rsidRDefault="00FE60E7"/>
    <w:p w:rsidR="0066350F" w:rsidRDefault="0066350F">
      <w:pPr>
        <w:rPr>
          <w:rFonts w:ascii="Arial" w:hAnsi="Arial" w:cs="Arial"/>
          <w:sz w:val="22"/>
          <w:szCs w:val="22"/>
        </w:rPr>
      </w:pPr>
    </w:p>
    <w:p w:rsidR="009D302A" w:rsidRDefault="009D302A" w:rsidP="005A2856">
      <w:pPr>
        <w:jc w:val="center"/>
        <w:rPr>
          <w:rFonts w:ascii="Arial" w:hAnsi="Arial" w:cs="Arial"/>
          <w:b/>
          <w:sz w:val="24"/>
          <w:szCs w:val="24"/>
          <w:u w:val="single"/>
        </w:rPr>
      </w:pPr>
    </w:p>
    <w:p w:rsidR="005A2856" w:rsidRDefault="005A2856" w:rsidP="005A2856">
      <w:pPr>
        <w:jc w:val="center"/>
        <w:rPr>
          <w:rFonts w:ascii="Arial" w:hAnsi="Arial" w:cs="Arial"/>
          <w:b/>
          <w:sz w:val="24"/>
          <w:szCs w:val="24"/>
          <w:u w:val="single"/>
        </w:rPr>
      </w:pPr>
      <w:r w:rsidRPr="005A2856">
        <w:rPr>
          <w:rFonts w:ascii="Arial" w:hAnsi="Arial" w:cs="Arial"/>
          <w:b/>
          <w:sz w:val="24"/>
          <w:szCs w:val="24"/>
          <w:u w:val="single"/>
        </w:rPr>
        <w:t xml:space="preserve">Algemene </w:t>
      </w:r>
      <w:r w:rsidR="007C6CE1">
        <w:rPr>
          <w:rFonts w:ascii="Arial" w:hAnsi="Arial" w:cs="Arial"/>
          <w:b/>
          <w:sz w:val="24"/>
          <w:szCs w:val="24"/>
          <w:u w:val="single"/>
        </w:rPr>
        <w:t>L</w:t>
      </w:r>
      <w:r w:rsidRPr="005A2856">
        <w:rPr>
          <w:rFonts w:ascii="Arial" w:hAnsi="Arial" w:cs="Arial"/>
          <w:b/>
          <w:sz w:val="24"/>
          <w:szCs w:val="24"/>
          <w:u w:val="single"/>
        </w:rPr>
        <w:t xml:space="preserve">eden </w:t>
      </w:r>
      <w:r w:rsidR="007C6CE1">
        <w:rPr>
          <w:rFonts w:ascii="Arial" w:hAnsi="Arial" w:cs="Arial"/>
          <w:b/>
          <w:sz w:val="24"/>
          <w:szCs w:val="24"/>
          <w:u w:val="single"/>
        </w:rPr>
        <w:t>V</w:t>
      </w:r>
      <w:r w:rsidRPr="005A2856">
        <w:rPr>
          <w:rFonts w:ascii="Arial" w:hAnsi="Arial" w:cs="Arial"/>
          <w:b/>
          <w:sz w:val="24"/>
          <w:szCs w:val="24"/>
          <w:u w:val="single"/>
        </w:rPr>
        <w:t>ergadering 1</w:t>
      </w:r>
      <w:r w:rsidR="00D43B52">
        <w:rPr>
          <w:rFonts w:ascii="Arial" w:hAnsi="Arial" w:cs="Arial"/>
          <w:b/>
          <w:sz w:val="24"/>
          <w:szCs w:val="24"/>
          <w:u w:val="single"/>
        </w:rPr>
        <w:t>6</w:t>
      </w:r>
      <w:r w:rsidRPr="005A2856">
        <w:rPr>
          <w:rFonts w:ascii="Arial" w:hAnsi="Arial" w:cs="Arial"/>
          <w:b/>
          <w:sz w:val="24"/>
          <w:szCs w:val="24"/>
          <w:u w:val="single"/>
        </w:rPr>
        <w:t xml:space="preserve"> april 201</w:t>
      </w:r>
      <w:r w:rsidR="00D43B52">
        <w:rPr>
          <w:rFonts w:ascii="Arial" w:hAnsi="Arial" w:cs="Arial"/>
          <w:b/>
          <w:sz w:val="24"/>
          <w:szCs w:val="24"/>
          <w:u w:val="single"/>
        </w:rPr>
        <w:t>9</w:t>
      </w:r>
    </w:p>
    <w:p w:rsidR="00D43B52" w:rsidRDefault="00D43B52" w:rsidP="005A2856">
      <w:pPr>
        <w:jc w:val="center"/>
        <w:rPr>
          <w:rFonts w:ascii="Arial" w:hAnsi="Arial" w:cs="Arial"/>
          <w:b/>
          <w:sz w:val="24"/>
          <w:szCs w:val="24"/>
          <w:u w:val="single"/>
        </w:rPr>
      </w:pPr>
    </w:p>
    <w:p w:rsidR="00D43B52" w:rsidRDefault="00F12DDA" w:rsidP="00D43B52">
      <w:pPr>
        <w:pStyle w:val="Geenafstand"/>
        <w:rPr>
          <w:b/>
          <w:u w:val="single"/>
        </w:rPr>
      </w:pPr>
      <w:r>
        <w:rPr>
          <w:b/>
          <w:u w:val="single"/>
        </w:rPr>
        <w:t>Agendapunt   5</w:t>
      </w:r>
      <w:r w:rsidR="00D43B52" w:rsidRPr="00857EAD">
        <w:rPr>
          <w:b/>
          <w:u w:val="single"/>
        </w:rPr>
        <w:t xml:space="preserve">    Voorstel tot wijziging van de Statuten</w:t>
      </w:r>
    </w:p>
    <w:p w:rsidR="00D43B52" w:rsidRPr="00857EAD" w:rsidRDefault="00D43B52" w:rsidP="00D43B52">
      <w:pPr>
        <w:pStyle w:val="Geenafstand"/>
        <w:jc w:val="both"/>
        <w:rPr>
          <w:b/>
          <w:u w:val="single"/>
        </w:rPr>
      </w:pPr>
    </w:p>
    <w:p w:rsidR="00D43B52" w:rsidRDefault="00D43B52" w:rsidP="00D43B52">
      <w:pPr>
        <w:pStyle w:val="Geenafstand"/>
        <w:jc w:val="both"/>
      </w:pPr>
      <w:r>
        <w:t>Het bestuur stelt voor een viertal wijzigingen aan te brengen in de statuten van de vereniging “De Oude Dorpskern”.</w:t>
      </w:r>
    </w:p>
    <w:p w:rsidR="00D43B52" w:rsidRDefault="00D43B52" w:rsidP="00D43B52">
      <w:pPr>
        <w:pStyle w:val="Geenafstand"/>
        <w:jc w:val="both"/>
      </w:pPr>
    </w:p>
    <w:p w:rsidR="00D43B52" w:rsidRDefault="00D43B52" w:rsidP="00D43B52">
      <w:pPr>
        <w:pStyle w:val="Geenafstand"/>
        <w:jc w:val="both"/>
      </w:pPr>
      <w:r>
        <w:t>De wijzigingen zijn:</w:t>
      </w:r>
    </w:p>
    <w:p w:rsidR="00D43B52" w:rsidRDefault="00D43B52" w:rsidP="00D43B52">
      <w:pPr>
        <w:pStyle w:val="Geenafstand"/>
        <w:numPr>
          <w:ilvl w:val="0"/>
          <w:numId w:val="18"/>
        </w:numPr>
        <w:jc w:val="both"/>
      </w:pPr>
      <w:r>
        <w:t>Artikel 2 lid 1 ; Gebiedsomschrijving van de vereniging</w:t>
      </w:r>
    </w:p>
    <w:p w:rsidR="00D43B52" w:rsidRDefault="00D43B52" w:rsidP="00D43B52">
      <w:pPr>
        <w:pStyle w:val="Geenafstand"/>
        <w:ind w:left="720"/>
        <w:jc w:val="both"/>
      </w:pPr>
      <w:r>
        <w:t xml:space="preserve">Het bestuur stelt voor om het gebied, zoals beschreven in Artikel 2 lid 1 van de Statuten uit te breiden. Toegevoegd wordt het gebied omsloten door de Zeestraat, de Lijnbaanweg, de </w:t>
      </w:r>
      <w:proofErr w:type="spellStart"/>
      <w:r>
        <w:t>Pickestraat</w:t>
      </w:r>
      <w:proofErr w:type="spellEnd"/>
      <w:r>
        <w:t xml:space="preserve"> en de </w:t>
      </w:r>
      <w:proofErr w:type="spellStart"/>
      <w:r>
        <w:t>Bronckhorststraat</w:t>
      </w:r>
      <w:proofErr w:type="spellEnd"/>
      <w:r>
        <w:t xml:space="preserve">. Het bestuur vindt het een groot gemis dat de Zeestraat, het Kerkhofpad en met name de vijfde heilige brug (de </w:t>
      </w:r>
      <w:proofErr w:type="spellStart"/>
      <w:r>
        <w:t>Breloftsbrug</w:t>
      </w:r>
      <w:proofErr w:type="spellEnd"/>
      <w:r>
        <w:t xml:space="preserve">, hoek Lijnbaanweg en Zeestraat) niet zijn opgenomen in het huidige gebied. Belangrijke overwegingen hierbij zijn de historische betekenis van de straten en de daar aanwezige monumentale panden en gevelrijen. In het nieuwe voorstel zijn alle 5 de heilige bruggen opgenomen. </w:t>
      </w:r>
    </w:p>
    <w:p w:rsidR="00D43B52" w:rsidRDefault="00D43B52" w:rsidP="00D43B52">
      <w:pPr>
        <w:pStyle w:val="Geenafstand"/>
        <w:jc w:val="both"/>
      </w:pPr>
    </w:p>
    <w:p w:rsidR="00D43B52" w:rsidRDefault="00D43B52" w:rsidP="00D43B52">
      <w:pPr>
        <w:pStyle w:val="Geenafstand"/>
        <w:numPr>
          <w:ilvl w:val="0"/>
          <w:numId w:val="18"/>
        </w:numPr>
        <w:jc w:val="both"/>
      </w:pPr>
      <w:r>
        <w:t xml:space="preserve">Artikel 3 lid 2 ; Het verenigingsjaar </w:t>
      </w:r>
    </w:p>
    <w:p w:rsidR="00D43B52" w:rsidRDefault="00D43B52" w:rsidP="00D43B52">
      <w:pPr>
        <w:pStyle w:val="Geenafstand"/>
        <w:ind w:left="720"/>
        <w:jc w:val="both"/>
      </w:pPr>
      <w:r>
        <w:t>In dit Artikel is vastgelegd wat het verenigingsjaar is van de vereniging.</w:t>
      </w:r>
    </w:p>
    <w:p w:rsidR="00D43B52" w:rsidRDefault="00D43B52" w:rsidP="00D43B52">
      <w:pPr>
        <w:pStyle w:val="Geenafstand"/>
        <w:ind w:left="720"/>
        <w:jc w:val="both"/>
      </w:pPr>
      <w:r>
        <w:t xml:space="preserve">Tijdens de Algemene Leden Vergadering gehouden op 17 april 2018 is het voorstel tot aanpassing van het verenigingsjaar goedgekeurd. Besloten is dat het verenigingsjaar 2019 loopt van 1 april 2019 tot en met 31 december 2019. Vanaf dat moment is het verenigingsjaar gelijk aan het kalenderjaar. </w:t>
      </w:r>
    </w:p>
    <w:p w:rsidR="00D43B52" w:rsidRDefault="00D43B52" w:rsidP="00D43B52">
      <w:pPr>
        <w:pStyle w:val="Geenafstand"/>
        <w:jc w:val="both"/>
      </w:pPr>
    </w:p>
    <w:p w:rsidR="00D43B52" w:rsidRDefault="00D43B52" w:rsidP="00D43B52">
      <w:pPr>
        <w:pStyle w:val="Geenafstand"/>
        <w:numPr>
          <w:ilvl w:val="0"/>
          <w:numId w:val="18"/>
        </w:numPr>
        <w:jc w:val="both"/>
      </w:pPr>
      <w:r>
        <w:t>Artikel 9 lid 5; Rooster van herbenoeming en aftreden bestuursleden</w:t>
      </w:r>
    </w:p>
    <w:p w:rsidR="00D43B52" w:rsidRDefault="00D43B52" w:rsidP="00D43B52">
      <w:pPr>
        <w:pStyle w:val="Geenafstand"/>
        <w:ind w:left="720"/>
        <w:jc w:val="both"/>
      </w:pPr>
      <w:r>
        <w:t>De oude tekst van dit artikel was onduidelijk. Hier kon uit gelezen worden dat er jaarlijks bestuursleden aftreden. Dit hoeft niet het geval te zijn. Het rooster bepaald wanneer bestuursleden kunnen worden herbenoemd en/of kunnen aftreden. De nieuwe tekst voorkomt misverstanden op dit punt.</w:t>
      </w:r>
    </w:p>
    <w:p w:rsidR="00D43B52" w:rsidRDefault="00D43B52" w:rsidP="00D43B52">
      <w:pPr>
        <w:pStyle w:val="Geenafstand"/>
        <w:jc w:val="both"/>
      </w:pPr>
    </w:p>
    <w:p w:rsidR="00D43B52" w:rsidRDefault="00D43B52" w:rsidP="00D43B52">
      <w:pPr>
        <w:pStyle w:val="Geenafstand"/>
        <w:numPr>
          <w:ilvl w:val="0"/>
          <w:numId w:val="18"/>
        </w:numPr>
        <w:jc w:val="both"/>
      </w:pPr>
      <w:r>
        <w:t>Artikel 19 lid 5 ; Bestemming batig saldo bij ontbinding van de vereniging</w:t>
      </w:r>
    </w:p>
    <w:p w:rsidR="00D43B52" w:rsidRDefault="00D43B52" w:rsidP="00D43B52">
      <w:pPr>
        <w:pStyle w:val="Geenafstand"/>
        <w:ind w:left="720"/>
        <w:jc w:val="both"/>
      </w:pPr>
      <w:r>
        <w:t>In dit Artikel is vastgelegd wat de bestemming kan zijn van een eventueel batig saldo bij ontbinding van de vereniging. De Algemene Leden Vergadering dient hierover een besluit te nemen. De vereniging heeft een ANBI status. Dit is een wettelijk bepaalde status waaraan voorwaarden zijn verbonden. Een van de voorwaarden is dat een eventueel batig saldo bij ontbinding van de vereniging alleen mag worden aangewend ten gunste van een andere instelling met een ANBI status. Deze toevoeging is nu opgenomen in het voorstel.</w:t>
      </w:r>
    </w:p>
    <w:p w:rsidR="00D43B52" w:rsidRDefault="00D43B52" w:rsidP="00D43B52">
      <w:pPr>
        <w:pStyle w:val="Geenafstand"/>
        <w:ind w:left="720"/>
        <w:jc w:val="both"/>
      </w:pPr>
    </w:p>
    <w:p w:rsidR="00D43B52" w:rsidRDefault="00D43B52" w:rsidP="00D43B52">
      <w:pPr>
        <w:pStyle w:val="Geenafstand"/>
        <w:ind w:left="720"/>
        <w:jc w:val="both"/>
      </w:pPr>
    </w:p>
    <w:p w:rsidR="00D43B52" w:rsidRDefault="00D43B52" w:rsidP="00D43B52">
      <w:pPr>
        <w:pStyle w:val="Geenafstand"/>
        <w:rPr>
          <w:b/>
          <w:u w:val="single"/>
        </w:rPr>
      </w:pPr>
      <w:bookmarkStart w:id="0" w:name="_GoBack"/>
      <w:bookmarkEnd w:id="0"/>
      <w:r w:rsidRPr="00857EAD">
        <w:rPr>
          <w:b/>
          <w:u w:val="single"/>
        </w:rPr>
        <w:t xml:space="preserve"> Voorstel tot </w:t>
      </w:r>
      <w:r>
        <w:rPr>
          <w:b/>
          <w:u w:val="single"/>
        </w:rPr>
        <w:t>goedkeuring van het Huishoudelijk Reglement</w:t>
      </w:r>
    </w:p>
    <w:p w:rsidR="00D43B52" w:rsidRDefault="00D43B52" w:rsidP="00D43B52">
      <w:pPr>
        <w:pStyle w:val="Geenafstand"/>
        <w:ind w:left="720"/>
        <w:jc w:val="both"/>
      </w:pPr>
    </w:p>
    <w:p w:rsidR="00D43B52" w:rsidRDefault="00D43B52" w:rsidP="00D43B52">
      <w:pPr>
        <w:pStyle w:val="Geenafstand"/>
      </w:pPr>
      <w:r>
        <w:t xml:space="preserve">Het bestuur vraagt goedkeuring voor het Huishoudelijk Reglement van de vereniging “De Oude Dorpskern”. </w:t>
      </w:r>
    </w:p>
    <w:p w:rsidR="00D43B52" w:rsidRDefault="00D43B52" w:rsidP="00D43B52">
      <w:pPr>
        <w:pStyle w:val="Geenafstand"/>
      </w:pPr>
    </w:p>
    <w:p w:rsidR="005A2856" w:rsidRPr="00A5219B" w:rsidRDefault="00D43B52" w:rsidP="00A5219B">
      <w:pPr>
        <w:pStyle w:val="Lijstalinea"/>
        <w:numPr>
          <w:ilvl w:val="0"/>
          <w:numId w:val="18"/>
        </w:numPr>
        <w:jc w:val="both"/>
        <w:rPr>
          <w:rFonts w:asciiTheme="minorHAnsi" w:hAnsiTheme="minorHAnsi" w:cstheme="minorHAnsi"/>
          <w:sz w:val="22"/>
          <w:szCs w:val="22"/>
        </w:rPr>
      </w:pPr>
      <w:r w:rsidRPr="00A5219B">
        <w:rPr>
          <w:rFonts w:asciiTheme="minorHAnsi" w:hAnsiTheme="minorHAnsi" w:cstheme="minorHAnsi"/>
          <w:sz w:val="22"/>
          <w:szCs w:val="22"/>
        </w:rPr>
        <w:t>In Artikel 20 lid 2 van de Statuten van de vereniging is vastgelegd dat de Algemene Leden vergadering (ALV) wijzigingen in het Huishoudelijk Reglement dient goed te keuren. Het Huishoudelijk Reglement wordt integraal ter goedkeuring voorgelegd aan de ALV.</w:t>
      </w:r>
    </w:p>
    <w:p w:rsidR="005A2856" w:rsidRDefault="005A2856">
      <w:pPr>
        <w:rPr>
          <w:rFonts w:ascii="Arial" w:hAnsi="Arial" w:cs="Arial"/>
          <w:sz w:val="22"/>
          <w:szCs w:val="22"/>
        </w:rPr>
      </w:pPr>
    </w:p>
    <w:p w:rsidR="005A2856" w:rsidRDefault="005A2856">
      <w:pPr>
        <w:rPr>
          <w:rFonts w:ascii="Arial" w:hAnsi="Arial" w:cs="Arial"/>
          <w:sz w:val="22"/>
          <w:szCs w:val="22"/>
        </w:rPr>
      </w:pPr>
    </w:p>
    <w:sectPr w:rsidR="005A2856" w:rsidSect="0006632A">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8E2"/>
    <w:multiLevelType w:val="hybridMultilevel"/>
    <w:tmpl w:val="7DE08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4F3FBC"/>
    <w:multiLevelType w:val="hybridMultilevel"/>
    <w:tmpl w:val="DEC83F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nsid w:val="1C3A04E6"/>
    <w:multiLevelType w:val="hybridMultilevel"/>
    <w:tmpl w:val="91DABF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CFB12CF"/>
    <w:multiLevelType w:val="hybridMultilevel"/>
    <w:tmpl w:val="64EC4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A80C67"/>
    <w:multiLevelType w:val="hybridMultilevel"/>
    <w:tmpl w:val="DAEAF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C00424"/>
    <w:multiLevelType w:val="hybridMultilevel"/>
    <w:tmpl w:val="37424C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86C7B5E"/>
    <w:multiLevelType w:val="hybridMultilevel"/>
    <w:tmpl w:val="43A6AF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8C339D"/>
    <w:multiLevelType w:val="hybridMultilevel"/>
    <w:tmpl w:val="75DAA9A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nsid w:val="3219242D"/>
    <w:multiLevelType w:val="hybridMultilevel"/>
    <w:tmpl w:val="9EACB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9D186A"/>
    <w:multiLevelType w:val="hybridMultilevel"/>
    <w:tmpl w:val="83D2828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3DF9409E"/>
    <w:multiLevelType w:val="hybridMultilevel"/>
    <w:tmpl w:val="737252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317048E"/>
    <w:multiLevelType w:val="hybridMultilevel"/>
    <w:tmpl w:val="D12617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4E1666BA"/>
    <w:multiLevelType w:val="hybridMultilevel"/>
    <w:tmpl w:val="F4EA5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654748"/>
    <w:multiLevelType w:val="hybridMultilevel"/>
    <w:tmpl w:val="953CB8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582431C4"/>
    <w:multiLevelType w:val="hybridMultilevel"/>
    <w:tmpl w:val="C6400B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678809E8"/>
    <w:multiLevelType w:val="multilevel"/>
    <w:tmpl w:val="7372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F82C5B"/>
    <w:multiLevelType w:val="hybridMultilevel"/>
    <w:tmpl w:val="C6EE1D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16A4CB3"/>
    <w:multiLevelType w:val="hybridMultilevel"/>
    <w:tmpl w:val="15E8D0D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14"/>
  </w:num>
  <w:num w:numId="5">
    <w:abstractNumId w:val="7"/>
  </w:num>
  <w:num w:numId="6">
    <w:abstractNumId w:val="3"/>
  </w:num>
  <w:num w:numId="7">
    <w:abstractNumId w:val="16"/>
  </w:num>
  <w:num w:numId="8">
    <w:abstractNumId w:val="10"/>
  </w:num>
  <w:num w:numId="9">
    <w:abstractNumId w:val="17"/>
  </w:num>
  <w:num w:numId="10">
    <w:abstractNumId w:val="9"/>
  </w:num>
  <w:num w:numId="11">
    <w:abstractNumId w:val="0"/>
  </w:num>
  <w:num w:numId="12">
    <w:abstractNumId w:val="2"/>
  </w:num>
  <w:num w:numId="13">
    <w:abstractNumId w:val="13"/>
  </w:num>
  <w:num w:numId="14">
    <w:abstractNumId w:val="5"/>
  </w:num>
  <w:num w:numId="15">
    <w:abstractNumId w:val="11"/>
  </w:num>
  <w:num w:numId="16">
    <w:abstractNumId w:val="12"/>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
  <w:rsids>
    <w:rsidRoot w:val="00FE60E7"/>
    <w:rsid w:val="0006632A"/>
    <w:rsid w:val="00201842"/>
    <w:rsid w:val="00255842"/>
    <w:rsid w:val="00287B7A"/>
    <w:rsid w:val="002A542B"/>
    <w:rsid w:val="002D3479"/>
    <w:rsid w:val="00335A03"/>
    <w:rsid w:val="003D1A50"/>
    <w:rsid w:val="004362B6"/>
    <w:rsid w:val="004476B2"/>
    <w:rsid w:val="00452CDB"/>
    <w:rsid w:val="00454FCF"/>
    <w:rsid w:val="004555B1"/>
    <w:rsid w:val="004F2D77"/>
    <w:rsid w:val="0054778C"/>
    <w:rsid w:val="005A2856"/>
    <w:rsid w:val="0060574F"/>
    <w:rsid w:val="00650811"/>
    <w:rsid w:val="0066350F"/>
    <w:rsid w:val="00674E75"/>
    <w:rsid w:val="00725C61"/>
    <w:rsid w:val="007C6CE1"/>
    <w:rsid w:val="00832B39"/>
    <w:rsid w:val="00887AB3"/>
    <w:rsid w:val="008A5E3B"/>
    <w:rsid w:val="00907A21"/>
    <w:rsid w:val="009214ED"/>
    <w:rsid w:val="00963095"/>
    <w:rsid w:val="00983437"/>
    <w:rsid w:val="009C745D"/>
    <w:rsid w:val="009D302A"/>
    <w:rsid w:val="00A5219B"/>
    <w:rsid w:val="00A74D4C"/>
    <w:rsid w:val="00B01C19"/>
    <w:rsid w:val="00B2353C"/>
    <w:rsid w:val="00C346B4"/>
    <w:rsid w:val="00C848D2"/>
    <w:rsid w:val="00CE5C34"/>
    <w:rsid w:val="00D2708A"/>
    <w:rsid w:val="00D43B52"/>
    <w:rsid w:val="00D5007F"/>
    <w:rsid w:val="00D82570"/>
    <w:rsid w:val="00E15B6D"/>
    <w:rsid w:val="00E9408B"/>
    <w:rsid w:val="00E95CBA"/>
    <w:rsid w:val="00EA7DB2"/>
    <w:rsid w:val="00F006DE"/>
    <w:rsid w:val="00F12DDA"/>
    <w:rsid w:val="00FD0D32"/>
    <w:rsid w:val="00FE60E7"/>
    <w:rsid w:val="00FF3F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06632A"/>
    <w:pPr>
      <w:widowControl w:val="0"/>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06632A"/>
  </w:style>
  <w:style w:type="paragraph" w:customStyle="1" w:styleId="Kop">
    <w:name w:val="Kop"/>
    <w:basedOn w:val="Standaard"/>
    <w:next w:val="Plattetekst"/>
    <w:rsid w:val="0006632A"/>
    <w:pPr>
      <w:keepNext/>
      <w:spacing w:before="240" w:after="120"/>
    </w:pPr>
  </w:style>
  <w:style w:type="paragraph" w:styleId="Plattetekst">
    <w:name w:val="Body Text"/>
    <w:basedOn w:val="Standaard"/>
    <w:rsid w:val="0006632A"/>
    <w:pPr>
      <w:spacing w:after="120"/>
    </w:pPr>
  </w:style>
  <w:style w:type="paragraph" w:styleId="Lijst">
    <w:name w:val="List"/>
    <w:basedOn w:val="Plattetekst"/>
    <w:rsid w:val="0006632A"/>
  </w:style>
  <w:style w:type="paragraph" w:customStyle="1" w:styleId="Bijschrift1">
    <w:name w:val="Bijschrift1"/>
    <w:basedOn w:val="Standaard"/>
    <w:rsid w:val="0006632A"/>
    <w:pPr>
      <w:suppressLineNumbers/>
      <w:spacing w:before="120" w:after="120"/>
    </w:pPr>
  </w:style>
  <w:style w:type="paragraph" w:customStyle="1" w:styleId="Index">
    <w:name w:val="Index"/>
    <w:basedOn w:val="Standaard"/>
    <w:rsid w:val="0006632A"/>
    <w:pPr>
      <w:suppressLineNumbers/>
    </w:pPr>
  </w:style>
  <w:style w:type="paragraph" w:styleId="Lijstalinea">
    <w:name w:val="List Paragraph"/>
    <w:basedOn w:val="Standaard"/>
    <w:uiPriority w:val="34"/>
    <w:qFormat/>
    <w:rsid w:val="00255842"/>
    <w:pPr>
      <w:ind w:left="708"/>
    </w:pPr>
  </w:style>
  <w:style w:type="paragraph" w:styleId="Ballontekst">
    <w:name w:val="Balloon Text"/>
    <w:basedOn w:val="Standaard"/>
    <w:link w:val="BallontekstChar"/>
    <w:uiPriority w:val="99"/>
    <w:semiHidden/>
    <w:unhideWhenUsed/>
    <w:rsid w:val="00255842"/>
    <w:rPr>
      <w:rFonts w:ascii="Tahoma" w:hAnsi="Tahoma" w:cs="Tahoma"/>
      <w:sz w:val="16"/>
      <w:szCs w:val="16"/>
    </w:rPr>
  </w:style>
  <w:style w:type="character" w:customStyle="1" w:styleId="BallontekstChar">
    <w:name w:val="Ballontekst Char"/>
    <w:link w:val="Ballontekst"/>
    <w:uiPriority w:val="99"/>
    <w:semiHidden/>
    <w:rsid w:val="00255842"/>
    <w:rPr>
      <w:rFonts w:ascii="Tahoma" w:hAnsi="Tahoma" w:cs="Tahoma"/>
      <w:sz w:val="16"/>
      <w:szCs w:val="16"/>
    </w:rPr>
  </w:style>
  <w:style w:type="character" w:styleId="Verwijzingopmerking">
    <w:name w:val="annotation reference"/>
    <w:uiPriority w:val="99"/>
    <w:semiHidden/>
    <w:unhideWhenUsed/>
    <w:rsid w:val="00255842"/>
    <w:rPr>
      <w:sz w:val="16"/>
      <w:szCs w:val="16"/>
    </w:rPr>
  </w:style>
  <w:style w:type="paragraph" w:styleId="Tekstopmerking">
    <w:name w:val="annotation text"/>
    <w:basedOn w:val="Standaard"/>
    <w:link w:val="TekstopmerkingChar"/>
    <w:uiPriority w:val="99"/>
    <w:semiHidden/>
    <w:unhideWhenUsed/>
    <w:rsid w:val="00255842"/>
  </w:style>
  <w:style w:type="character" w:customStyle="1" w:styleId="TekstopmerkingChar">
    <w:name w:val="Tekst opmerking Char"/>
    <w:basedOn w:val="Standaardalinea-lettertype"/>
    <w:link w:val="Tekstopmerking"/>
    <w:uiPriority w:val="99"/>
    <w:semiHidden/>
    <w:rsid w:val="00255842"/>
  </w:style>
  <w:style w:type="paragraph" w:styleId="Onderwerpvanopmerking">
    <w:name w:val="annotation subject"/>
    <w:basedOn w:val="Tekstopmerking"/>
    <w:next w:val="Tekstopmerking"/>
    <w:link w:val="OnderwerpvanopmerkingChar"/>
    <w:uiPriority w:val="99"/>
    <w:semiHidden/>
    <w:unhideWhenUsed/>
    <w:rsid w:val="00255842"/>
    <w:rPr>
      <w:b/>
      <w:bCs/>
    </w:rPr>
  </w:style>
  <w:style w:type="character" w:customStyle="1" w:styleId="OnderwerpvanopmerkingChar">
    <w:name w:val="Onderwerp van opmerking Char"/>
    <w:link w:val="Onderwerpvanopmerking"/>
    <w:uiPriority w:val="99"/>
    <w:semiHidden/>
    <w:rsid w:val="00255842"/>
    <w:rPr>
      <w:b/>
      <w:bCs/>
    </w:rPr>
  </w:style>
  <w:style w:type="paragraph" w:styleId="Normaalweb">
    <w:name w:val="Normal (Web)"/>
    <w:basedOn w:val="Standaard"/>
    <w:uiPriority w:val="99"/>
    <w:semiHidden/>
    <w:unhideWhenUsed/>
    <w:rsid w:val="009D302A"/>
    <w:pPr>
      <w:widowControl/>
      <w:suppressAutoHyphens w:val="0"/>
      <w:spacing w:before="100" w:beforeAutospacing="1" w:after="100" w:afterAutospacing="1"/>
    </w:pPr>
    <w:rPr>
      <w:sz w:val="24"/>
      <w:szCs w:val="24"/>
    </w:rPr>
  </w:style>
  <w:style w:type="paragraph" w:styleId="Geenafstand">
    <w:name w:val="No Spacing"/>
    <w:uiPriority w:val="1"/>
    <w:qFormat/>
    <w:rsid w:val="00D43B5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pPr>
      <w:widowControl w:val="0"/>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paragraph" w:customStyle="1" w:styleId="Kop">
    <w:name w:val="Kop"/>
    <w:basedOn w:val="Normaal"/>
    <w:next w:val="Plattetekst"/>
    <w:pPr>
      <w:keepNext/>
      <w:spacing w:before="240" w:after="120"/>
    </w:pPr>
  </w:style>
  <w:style w:type="paragraph" w:styleId="Plattetekst">
    <w:name w:val="Body Text"/>
    <w:basedOn w:val="Normaal"/>
    <w:pPr>
      <w:spacing w:after="120"/>
    </w:pPr>
  </w:style>
  <w:style w:type="paragraph" w:styleId="Lijst">
    <w:name w:val="List"/>
    <w:basedOn w:val="Plattetekst"/>
  </w:style>
  <w:style w:type="paragraph" w:customStyle="1" w:styleId="Bijschrift1">
    <w:name w:val="Bijschrift1"/>
    <w:basedOn w:val="Normaal"/>
    <w:pPr>
      <w:suppressLineNumbers/>
      <w:spacing w:before="120" w:after="120"/>
    </w:pPr>
  </w:style>
  <w:style w:type="paragraph" w:customStyle="1" w:styleId="Index">
    <w:name w:val="Index"/>
    <w:basedOn w:val="Normaal"/>
    <w:pPr>
      <w:suppressLineNumbers/>
    </w:pPr>
  </w:style>
  <w:style w:type="paragraph" w:styleId="Lijstalinea">
    <w:name w:val="List Paragraph"/>
    <w:basedOn w:val="Normaal"/>
    <w:uiPriority w:val="34"/>
    <w:qFormat/>
    <w:rsid w:val="00255842"/>
    <w:pPr>
      <w:ind w:left="708"/>
    </w:pPr>
  </w:style>
  <w:style w:type="paragraph" w:styleId="Ballontekst">
    <w:name w:val="Balloon Text"/>
    <w:basedOn w:val="Normaal"/>
    <w:link w:val="BallontekstTeken"/>
    <w:uiPriority w:val="99"/>
    <w:semiHidden/>
    <w:unhideWhenUsed/>
    <w:rsid w:val="00255842"/>
    <w:rPr>
      <w:rFonts w:ascii="Tahoma" w:hAnsi="Tahoma" w:cs="Tahoma"/>
      <w:sz w:val="16"/>
      <w:szCs w:val="16"/>
    </w:rPr>
  </w:style>
  <w:style w:type="character" w:customStyle="1" w:styleId="BallontekstTeken">
    <w:name w:val="Ballontekst Teken"/>
    <w:link w:val="Ballontekst"/>
    <w:uiPriority w:val="99"/>
    <w:semiHidden/>
    <w:rsid w:val="00255842"/>
    <w:rPr>
      <w:rFonts w:ascii="Tahoma" w:hAnsi="Tahoma" w:cs="Tahoma"/>
      <w:sz w:val="16"/>
      <w:szCs w:val="16"/>
    </w:rPr>
  </w:style>
  <w:style w:type="character" w:styleId="Verwijzingopmerking">
    <w:name w:val="annotation reference"/>
    <w:uiPriority w:val="99"/>
    <w:semiHidden/>
    <w:unhideWhenUsed/>
    <w:rsid w:val="00255842"/>
    <w:rPr>
      <w:sz w:val="16"/>
      <w:szCs w:val="16"/>
    </w:rPr>
  </w:style>
  <w:style w:type="paragraph" w:styleId="Tekstopmerking">
    <w:name w:val="annotation text"/>
    <w:basedOn w:val="Normaal"/>
    <w:link w:val="TekstopmerkingTeken"/>
    <w:uiPriority w:val="99"/>
    <w:semiHidden/>
    <w:unhideWhenUsed/>
    <w:rsid w:val="00255842"/>
  </w:style>
  <w:style w:type="character" w:customStyle="1" w:styleId="TekstopmerkingTeken">
    <w:name w:val="Tekst opmerking Teken"/>
    <w:basedOn w:val="Standaardalinea-lettertype"/>
    <w:link w:val="Tekstopmerking"/>
    <w:uiPriority w:val="99"/>
    <w:semiHidden/>
    <w:rsid w:val="00255842"/>
  </w:style>
  <w:style w:type="paragraph" w:styleId="Onderwerpvanopmerking">
    <w:name w:val="annotation subject"/>
    <w:basedOn w:val="Tekstopmerking"/>
    <w:next w:val="Tekstopmerking"/>
    <w:link w:val="OnderwerpvanopmerkingTeken"/>
    <w:uiPriority w:val="99"/>
    <w:semiHidden/>
    <w:unhideWhenUsed/>
    <w:rsid w:val="00255842"/>
    <w:rPr>
      <w:b/>
      <w:bCs/>
    </w:rPr>
  </w:style>
  <w:style w:type="character" w:customStyle="1" w:styleId="OnderwerpvanopmerkingTeken">
    <w:name w:val="Onderwerp van opmerking Teken"/>
    <w:link w:val="Onderwerpvanopmerking"/>
    <w:uiPriority w:val="99"/>
    <w:semiHidden/>
    <w:rsid w:val="00255842"/>
    <w:rPr>
      <w:b/>
      <w:bCs/>
    </w:rPr>
  </w:style>
  <w:style w:type="paragraph" w:styleId="Normaalweb">
    <w:name w:val="Normal (Web)"/>
    <w:basedOn w:val="Normaal"/>
    <w:uiPriority w:val="99"/>
    <w:semiHidden/>
    <w:unhideWhenUsed/>
    <w:rsid w:val="009D302A"/>
    <w:pPr>
      <w:widowControl/>
      <w:suppressAutoHyphens w:val="0"/>
      <w:spacing w:before="100" w:beforeAutospacing="1" w:after="100" w:afterAutospacing="1"/>
    </w:pPr>
    <w:rPr>
      <w:sz w:val="24"/>
      <w:szCs w:val="24"/>
    </w:rPr>
  </w:style>
  <w:style w:type="paragraph" w:styleId="Geenafstand">
    <w:name w:val="No Spacing"/>
    <w:uiPriority w:val="1"/>
    <w:qFormat/>
    <w:rsid w:val="00D43B5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0659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WJT</cp:lastModifiedBy>
  <cp:revision>2</cp:revision>
  <cp:lastPrinted>2018-04-17T09:19:00Z</cp:lastPrinted>
  <dcterms:created xsi:type="dcterms:W3CDTF">2019-03-24T10:52:00Z</dcterms:created>
  <dcterms:modified xsi:type="dcterms:W3CDTF">2019-03-24T10:52:00Z</dcterms:modified>
</cp:coreProperties>
</file>